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9758A9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Monday, November</w:t>
      </w:r>
      <w:bookmarkStart w:id="0" w:name="_GoBack"/>
      <w:bookmarkEnd w:id="0"/>
      <w:r w:rsidR="00AD00E5">
        <w:rPr>
          <w:b/>
          <w:bCs/>
          <w:i/>
          <w:iCs/>
          <w:sz w:val="36"/>
          <w:szCs w:val="36"/>
        </w:rPr>
        <w:t xml:space="preserve"> 10, 2014</w:t>
      </w:r>
      <w:r w:rsidR="000E319B" w:rsidRPr="007D6616">
        <w:rPr>
          <w:b/>
          <w:bCs/>
          <w:i/>
          <w:iCs/>
          <w:sz w:val="36"/>
          <w:szCs w:val="36"/>
        </w:rPr>
        <w:t xml:space="preserve">   8:30 a.m.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Bloomingdale Municipal Building Council Chambers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101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John D’Amato</w:t>
      </w:r>
    </w:p>
    <w:p w:rsidR="000E319B" w:rsidRPr="00730620" w:rsidRDefault="00AD00E5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 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Anthony Costa</w:t>
      </w:r>
      <w:r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  Borough Attorney: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 xml:space="preserve"> 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Bloomingdale.  On November 6, 2014</w:t>
      </w:r>
      <w:r w:rsidRPr="00730620">
        <w:rPr>
          <w:b/>
          <w:bCs/>
          <w:i/>
          <w:iCs/>
          <w:sz w:val="28"/>
          <w:szCs w:val="28"/>
        </w:rPr>
        <w:t>, public notification of the date, time and place of this Official Meeting was faxed and 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0E319B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A.  Adoption of Resolution No. 2014-11.___:  Transfers</w:t>
      </w:r>
    </w:p>
    <w:p w:rsidR="000E319B" w:rsidRDefault="000E319B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D00E5">
        <w:rPr>
          <w:b/>
          <w:bCs/>
          <w:sz w:val="28"/>
          <w:szCs w:val="28"/>
        </w:rPr>
        <w:t xml:space="preserve">        B.  Adoption of Resolution No. 2014-11.___:  Authorizing granting paid leave to Bloomingdale DPW employee</w:t>
      </w:r>
    </w:p>
    <w:p w:rsidR="00AD00E5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C.  Adoption of Resolution No. 2014-11.___:  Agreement between the Borough of Bloomingdale and John’s Lawn Service</w:t>
      </w:r>
    </w:p>
    <w:p w:rsidR="00AD00E5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D.  Adoption of Resolution No. 2014-11.___:  Authorizing sale of vehicles on </w:t>
      </w:r>
      <w:proofErr w:type="spellStart"/>
      <w:r>
        <w:rPr>
          <w:b/>
          <w:bCs/>
          <w:sz w:val="28"/>
          <w:szCs w:val="28"/>
        </w:rPr>
        <w:t>GovDeals</w:t>
      </w:r>
      <w:proofErr w:type="spellEnd"/>
    </w:p>
    <w:p w:rsidR="00AD00E5" w:rsidRDefault="00AD00E5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E.   Authorization for Executive Session – personnel matter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0630A4">
      <w:pPr>
        <w:numPr>
          <w:ilvl w:val="0"/>
          <w:numId w:val="2"/>
        </w:numPr>
        <w:tabs>
          <w:tab w:val="clear" w:pos="720"/>
        </w:tabs>
        <w:ind w:left="-720" w:hanging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0E319B" w:rsidRDefault="000E319B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 </w:t>
      </w:r>
      <w:r w:rsidR="00AD00E5">
        <w:rPr>
          <w:b/>
          <w:bCs/>
          <w:sz w:val="28"/>
          <w:szCs w:val="28"/>
        </w:rPr>
        <w:t xml:space="preserve">Regular Meeting 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 xml:space="preserve">   November 25, 2014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 p.m.</w:t>
      </w:r>
    </w:p>
    <w:p w:rsidR="000E319B" w:rsidRDefault="00AD00E5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 Regular Meeting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December 16, 2014</w:t>
      </w:r>
    </w:p>
    <w:p w:rsidR="000E319B" w:rsidRDefault="00AD00E5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  Veterans Day Ceremony       November 11, 2014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11 a.m.</w:t>
      </w:r>
    </w:p>
    <w:p w:rsidR="00AD00E5" w:rsidRDefault="00AD00E5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(Sloan Park)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Pr="00730620" w:rsidRDefault="000E319B" w:rsidP="007D6616">
      <w:pPr>
        <w:ind w:hanging="1200"/>
        <w:rPr>
          <w:b/>
          <w:bCs/>
          <w:sz w:val="28"/>
          <w:szCs w:val="28"/>
        </w:rPr>
      </w:pPr>
    </w:p>
    <w:p w:rsidR="000E319B" w:rsidRDefault="000E319B" w:rsidP="00877BFB">
      <w:pPr>
        <w:ind w:hanging="1440"/>
        <w:rPr>
          <w:b/>
          <w:bCs/>
          <w:sz w:val="26"/>
          <w:szCs w:val="26"/>
        </w:rPr>
      </w:pPr>
    </w:p>
    <w:p w:rsidR="000E319B" w:rsidRPr="00973A8D" w:rsidRDefault="000E319B" w:rsidP="00877BFB">
      <w:pPr>
        <w:ind w:hanging="1440"/>
        <w:rPr>
          <w:b/>
          <w:bCs/>
          <w:sz w:val="26"/>
          <w:szCs w:val="26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8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2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B4A3F"/>
    <w:rsid w:val="001C3FF3"/>
    <w:rsid w:val="002269E0"/>
    <w:rsid w:val="002F67A7"/>
    <w:rsid w:val="00341783"/>
    <w:rsid w:val="003C4FBE"/>
    <w:rsid w:val="0043319C"/>
    <w:rsid w:val="00433B39"/>
    <w:rsid w:val="004641CE"/>
    <w:rsid w:val="005576D7"/>
    <w:rsid w:val="005D74D2"/>
    <w:rsid w:val="006D0F2A"/>
    <w:rsid w:val="006D7A57"/>
    <w:rsid w:val="00730620"/>
    <w:rsid w:val="00756F23"/>
    <w:rsid w:val="007D6616"/>
    <w:rsid w:val="00805E70"/>
    <w:rsid w:val="00877BFB"/>
    <w:rsid w:val="00940486"/>
    <w:rsid w:val="00973A8D"/>
    <w:rsid w:val="009758A9"/>
    <w:rsid w:val="00995263"/>
    <w:rsid w:val="009E0DC2"/>
    <w:rsid w:val="009F3358"/>
    <w:rsid w:val="00A219B4"/>
    <w:rsid w:val="00AA0996"/>
    <w:rsid w:val="00AA3743"/>
    <w:rsid w:val="00AB340F"/>
    <w:rsid w:val="00AD00E5"/>
    <w:rsid w:val="00AD53A2"/>
    <w:rsid w:val="00B541AF"/>
    <w:rsid w:val="00B877CF"/>
    <w:rsid w:val="00BC236E"/>
    <w:rsid w:val="00BD7A43"/>
    <w:rsid w:val="00BE7B85"/>
    <w:rsid w:val="00BF2437"/>
    <w:rsid w:val="00C27FB2"/>
    <w:rsid w:val="00C30647"/>
    <w:rsid w:val="00C43EE1"/>
    <w:rsid w:val="00C801DC"/>
    <w:rsid w:val="00CB0DF1"/>
    <w:rsid w:val="00CC0424"/>
    <w:rsid w:val="00CD267E"/>
    <w:rsid w:val="00CF01F9"/>
    <w:rsid w:val="00E72957"/>
    <w:rsid w:val="00E94182"/>
    <w:rsid w:val="00F015B3"/>
    <w:rsid w:val="00F1133C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2013-03-28T14:34:00Z</cp:lastPrinted>
  <dcterms:created xsi:type="dcterms:W3CDTF">2014-11-06T14:24:00Z</dcterms:created>
  <dcterms:modified xsi:type="dcterms:W3CDTF">2014-11-06T14:24:00Z</dcterms:modified>
</cp:coreProperties>
</file>